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65C" w:rsidRPr="0023265C" w:rsidRDefault="0023265C" w:rsidP="00232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65C">
        <w:rPr>
          <w:rFonts w:ascii="Times New Roman" w:hAnsi="Times New Roman" w:cs="Times New Roman"/>
          <w:b/>
          <w:bCs/>
          <w:sz w:val="24"/>
          <w:szCs w:val="24"/>
        </w:rPr>
        <w:t>Конспект</w:t>
      </w:r>
    </w:p>
    <w:p w:rsidR="0023265C" w:rsidRPr="0023265C" w:rsidRDefault="0023265C" w:rsidP="00232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65C">
        <w:rPr>
          <w:rFonts w:ascii="Times New Roman" w:hAnsi="Times New Roman" w:cs="Times New Roman"/>
          <w:b/>
          <w:bCs/>
          <w:sz w:val="24"/>
          <w:szCs w:val="24"/>
        </w:rPr>
        <w:t>ООД по  познавательному развитию для детей старшего дошкольного возраста</w:t>
      </w:r>
    </w:p>
    <w:p w:rsidR="0023265C" w:rsidRPr="0023265C" w:rsidRDefault="0023265C" w:rsidP="00232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65C">
        <w:rPr>
          <w:rFonts w:ascii="Times New Roman" w:hAnsi="Times New Roman" w:cs="Times New Roman"/>
          <w:b/>
          <w:bCs/>
          <w:sz w:val="24"/>
          <w:szCs w:val="24"/>
        </w:rPr>
        <w:t>«Знакомство старших дошкольников с профессией художника»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br/>
        <w:t>Подготовительная работа: знакомство с различными профессиями, чтение стихов и </w:t>
      </w:r>
      <w:hyperlink r:id="rId5" w:tooltip="Художественная литература" w:history="1">
        <w:r w:rsidRPr="0023265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художественной литературы</w:t>
        </w:r>
      </w:hyperlink>
      <w:r w:rsidRPr="0023265C">
        <w:rPr>
          <w:rFonts w:ascii="Times New Roman" w:hAnsi="Times New Roman" w:cs="Times New Roman"/>
          <w:sz w:val="24"/>
          <w:szCs w:val="24"/>
        </w:rPr>
        <w:t>, беседы о том, кем дети хотят стать и почему.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>Программные задачи: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>Задачи: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>- познакомить детей с профессией художника, дать детям представления о художнике-пейзажисте, портретисте;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>- закрепить знания о профессиях;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>- совершенствовать разговорную речь,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>- учить согласовывать слова в роде, числе и падеже;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>- закрепить навыки </w:t>
      </w:r>
      <w:hyperlink r:id="rId6" w:tooltip="Словообразование" w:history="1">
        <w:r w:rsidRPr="0023265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словообразования</w:t>
        </w:r>
      </w:hyperlink>
      <w:r w:rsidRPr="0023265C">
        <w:rPr>
          <w:rFonts w:ascii="Times New Roman" w:hAnsi="Times New Roman" w:cs="Times New Roman"/>
          <w:sz w:val="24"/>
          <w:szCs w:val="24"/>
        </w:rPr>
        <w:t>;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>- упражнять в умении называть слова по обобщающему слову.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>- развивать произвольное внимание;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>- развивать мышление, внимание, память, воображение, творческую фантазию;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>- формировать умение осознанно выполнять трудовые и игровые действия;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>- развивать эмоциональную сферу детей.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>- воспитывать уважение к людям разных профессий;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>- формировать чувство гордости за успехи соотечественников, свою страну;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>- воспитывать будущих граждан России, стремящихся не только любить свою Родину, но и вносить посильный вклад в общее дело на благо своей страны;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>- воспитывать этические нормы поведения в общественных местах, правила этикета;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>- формировать дружеские чувства, умение радоваться успеху других.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 xml:space="preserve">- репродукции картин И. Левитана «Золотая осень», И. </w:t>
      </w:r>
      <w:proofErr w:type="spellStart"/>
      <w:r w:rsidRPr="0023265C">
        <w:rPr>
          <w:rFonts w:ascii="Times New Roman" w:hAnsi="Times New Roman" w:cs="Times New Roman"/>
          <w:sz w:val="24"/>
          <w:szCs w:val="24"/>
        </w:rPr>
        <w:t>Хруцкого</w:t>
      </w:r>
      <w:proofErr w:type="spellEnd"/>
      <w:r w:rsidRPr="0023265C">
        <w:rPr>
          <w:rFonts w:ascii="Times New Roman" w:hAnsi="Times New Roman" w:cs="Times New Roman"/>
          <w:sz w:val="24"/>
          <w:szCs w:val="24"/>
        </w:rPr>
        <w:t xml:space="preserve"> «Цветы и плоды», И. Глазунова «Ваня. Портрет сына»,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>- карточки красного, коричневого, жёлтого, оранжевого цвета, магниты,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>- песня из мультфильма «Пластилиновая ворона».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>Ход: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>1. Организационный момент.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>Придумано кем-то просто и мудро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>При встрече здороваться: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>- Доброе утро!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>- Доброе утро! – солнцу и птицам.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>- Доброе утро! – улыбчивым лицам.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>Пусть каждый становится добрым, доверчивым,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>И доброе утро длится до вечера.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>Ребята, мы с вами живём в замечательной, красивой стране. Как она называется? (Россия.)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>А кто же делает нашу страну красивой, могущественной, известной? (Люди.)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>Во всех городах и сёлах страны трудятся люди. От их труда людей разных профессий зависит, будет ли наша страна сильной, красивой и богатой.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>Мы с вами знаем много профессий, давайте их вспомним.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>2. Вводная беседа.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>- Ребята, вы все когда-нибудь станете взрослыми, окончите школу, потом институт, обретёте профессию, по которой будете работать. А как вы понимаете, что такое профессия?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lastRenderedPageBreak/>
        <w:t>- В толковом словаре сказано, что «Профессия – это основное занятие человека, его трудовая деятельность».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>- А кто-нибудь из вас уже думал, кем он хочет стать в будущем?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>- Конечно, выбор профессии – дело непростое и очень ответственное. Ведь выбирая её, вы выбираете дело на всю жизнь. А это значит, что профессия должна вас устраивать во всех отношениях.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>А сегодня я познакомлю вас ещё с одной профессией, которая доставляет всем нам удовольствие, учит видеть красоту, создает настроение, помогает узнать об истории страны и мира.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>Отгадайте, о какой профессии пойдёт речь: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>3. Знакомство с профессией художника.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>Загадка: У меня есть близкий друг,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>Красит краской всё вокруг.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>На окне рисует дождик.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>Значит, вырастет … (художник).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>- Правильно, это художник.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>Молодцы! Что вы знаете о труде художника?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>- Что должен любить и уметь художник? (Хорошо рисовать, он занимается изобразительным искусством.)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>- Что он создаёт? (Картины.)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>- Что может изображать художник на своих картинах? (Природу, человека, его черты лица, настроение, животных, героев сказок.)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>- Какие материалы нужны художнику для работы? (Краски, кисти, пастель, карандаши, сангина, уголь, палитра, бумага, холсты, мольберты.)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>- Чтобы увидеть вокруг себя интересное, необычное, каким должен быть художник? (</w:t>
      </w:r>
      <w:proofErr w:type="gramStart"/>
      <w:r w:rsidRPr="0023265C">
        <w:rPr>
          <w:rFonts w:ascii="Times New Roman" w:hAnsi="Times New Roman" w:cs="Times New Roman"/>
          <w:sz w:val="24"/>
          <w:szCs w:val="24"/>
        </w:rPr>
        <w:t>Наблюдательным</w:t>
      </w:r>
      <w:proofErr w:type="gramEnd"/>
      <w:r w:rsidRPr="0023265C">
        <w:rPr>
          <w:rFonts w:ascii="Times New Roman" w:hAnsi="Times New Roman" w:cs="Times New Roman"/>
          <w:sz w:val="24"/>
          <w:szCs w:val="24"/>
        </w:rPr>
        <w:t>, внимательным, трудолюбивым, обладать хорошей памятью.)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>Художник – это творец, он создаёт прекрасные картины. Художники рисуют пейзажи, портреты, натюрморты. Они работают в мастерских или рисуют на природе. Художники делают нашу жизнь прекраснее. Стать настоящим художником совсем непросто. Для этого нужно долго и упорно трудиться, развивать память, воображение, наблюдательность, изучать творчество великих художников. А ещё у художника должен быть талант.</w:t>
      </w:r>
    </w:p>
    <w:p w:rsidR="0023265C" w:rsidRPr="0023265C" w:rsidRDefault="0023265C" w:rsidP="0023265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>- Теперь предлагаю вам сыграть в игру «Отгадай загадку».</w:t>
      </w:r>
    </w:p>
    <w:tbl>
      <w:tblPr>
        <w:tblW w:w="10038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2"/>
        <w:gridCol w:w="6036"/>
      </w:tblGrid>
      <w:tr w:rsidR="0023265C" w:rsidRPr="0023265C" w:rsidTr="0023265C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1C59FF" w:rsidRPr="0023265C" w:rsidRDefault="0023265C" w:rsidP="0023265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C">
              <w:rPr>
                <w:rFonts w:ascii="Times New Roman" w:hAnsi="Times New Roman" w:cs="Times New Roman"/>
                <w:sz w:val="24"/>
                <w:szCs w:val="24"/>
              </w:rPr>
              <w:t>Вот тебе помощник деревянный.</w:t>
            </w:r>
            <w:r w:rsidRPr="0023265C">
              <w:rPr>
                <w:rFonts w:ascii="Times New Roman" w:hAnsi="Times New Roman" w:cs="Times New Roman"/>
                <w:sz w:val="24"/>
                <w:szCs w:val="24"/>
              </w:rPr>
              <w:br/>
              <w:t>Должен быть он острым постоянно.</w:t>
            </w:r>
            <w:r w:rsidRPr="0023265C">
              <w:rPr>
                <w:rFonts w:ascii="Times New Roman" w:hAnsi="Times New Roman" w:cs="Times New Roman"/>
                <w:sz w:val="24"/>
                <w:szCs w:val="24"/>
              </w:rPr>
              <w:br/>
              <w:t>Контур, натюрморт, портрет, пейзаж</w:t>
            </w:r>
            <w:r w:rsidRPr="0023265C">
              <w:rPr>
                <w:rFonts w:ascii="Times New Roman" w:hAnsi="Times New Roman" w:cs="Times New Roman"/>
                <w:sz w:val="24"/>
                <w:szCs w:val="24"/>
              </w:rPr>
              <w:br/>
              <w:t>Быстро нарисует…(карандаш)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1C59FF" w:rsidRPr="0023265C" w:rsidRDefault="0023265C" w:rsidP="0023265C">
            <w:pPr>
              <w:shd w:val="clear" w:color="auto" w:fill="FFFFFF" w:themeFill="background1"/>
              <w:spacing w:after="0" w:line="240" w:lineRule="auto"/>
              <w:ind w:left="1416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C">
              <w:rPr>
                <w:rFonts w:ascii="Times New Roman" w:hAnsi="Times New Roman" w:cs="Times New Roman"/>
                <w:sz w:val="24"/>
                <w:szCs w:val="24"/>
              </w:rPr>
              <w:t>Куда ныряют кисти,</w:t>
            </w:r>
            <w:r w:rsidRPr="0023265C">
              <w:rPr>
                <w:rFonts w:ascii="Times New Roman" w:hAnsi="Times New Roman" w:cs="Times New Roman"/>
                <w:sz w:val="24"/>
                <w:szCs w:val="24"/>
              </w:rPr>
              <w:br/>
              <w:t>Когда рисуют листья</w:t>
            </w:r>
            <w:proofErr w:type="gramStart"/>
            <w:r w:rsidRPr="0023265C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23265C">
              <w:rPr>
                <w:rFonts w:ascii="Times New Roman" w:hAnsi="Times New Roman" w:cs="Times New Roman"/>
                <w:sz w:val="24"/>
                <w:szCs w:val="24"/>
              </w:rPr>
              <w:t>а тоненькой осинке</w:t>
            </w:r>
            <w:r w:rsidRPr="0023265C">
              <w:rPr>
                <w:rFonts w:ascii="Times New Roman" w:hAnsi="Times New Roman" w:cs="Times New Roman"/>
                <w:sz w:val="24"/>
                <w:szCs w:val="24"/>
              </w:rPr>
              <w:br/>
              <w:t>За лесной тропинкой? (В краски.)</w:t>
            </w:r>
          </w:p>
        </w:tc>
      </w:tr>
      <w:tr w:rsidR="0023265C" w:rsidRPr="0023265C" w:rsidTr="0023265C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3265C" w:rsidRDefault="0023265C" w:rsidP="0023265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9FF" w:rsidRPr="0023265C" w:rsidRDefault="0023265C" w:rsidP="0023265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C">
              <w:rPr>
                <w:rFonts w:ascii="Times New Roman" w:hAnsi="Times New Roman" w:cs="Times New Roman"/>
                <w:sz w:val="24"/>
                <w:szCs w:val="24"/>
              </w:rPr>
              <w:t>Чей пушистый тонкий носик</w:t>
            </w:r>
            <w:proofErr w:type="gramStart"/>
            <w:r w:rsidRPr="0023265C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23265C">
              <w:rPr>
                <w:rFonts w:ascii="Times New Roman" w:hAnsi="Times New Roman" w:cs="Times New Roman"/>
                <w:sz w:val="24"/>
                <w:szCs w:val="24"/>
              </w:rPr>
              <w:t>а картину переносит</w:t>
            </w:r>
            <w:r w:rsidRPr="0023265C">
              <w:rPr>
                <w:rFonts w:ascii="Times New Roman" w:hAnsi="Times New Roman" w:cs="Times New Roman"/>
                <w:sz w:val="24"/>
                <w:szCs w:val="24"/>
              </w:rPr>
              <w:br/>
              <w:t>Красок разные цвета,</w:t>
            </w:r>
            <w:r w:rsidRPr="0023265C">
              <w:rPr>
                <w:rFonts w:ascii="Times New Roman" w:hAnsi="Times New Roman" w:cs="Times New Roman"/>
                <w:sz w:val="24"/>
                <w:szCs w:val="24"/>
              </w:rPr>
              <w:br/>
              <w:t>Чтоб возник портрет кота? (Кисть.)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3265C" w:rsidRPr="0023265C" w:rsidRDefault="0023265C" w:rsidP="0023265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3265C">
              <w:rPr>
                <w:rFonts w:ascii="Times New Roman" w:hAnsi="Times New Roman" w:cs="Times New Roman"/>
                <w:sz w:val="24"/>
                <w:szCs w:val="24"/>
              </w:rPr>
              <w:t xml:space="preserve">Жмутся в узеньком </w:t>
            </w:r>
            <w:proofErr w:type="gramStart"/>
            <w:r w:rsidRPr="0023265C">
              <w:rPr>
                <w:rFonts w:ascii="Times New Roman" w:hAnsi="Times New Roman" w:cs="Times New Roman"/>
                <w:sz w:val="24"/>
                <w:szCs w:val="24"/>
              </w:rPr>
              <w:t>домишке</w:t>
            </w:r>
            <w:proofErr w:type="gramEnd"/>
            <w:r w:rsidRPr="0023265C">
              <w:rPr>
                <w:rFonts w:ascii="Times New Roman" w:hAnsi="Times New Roman" w:cs="Times New Roman"/>
                <w:sz w:val="24"/>
                <w:szCs w:val="24"/>
              </w:rPr>
              <w:t xml:space="preserve"> Разноцветные детишки.</w:t>
            </w:r>
          </w:p>
          <w:p w:rsidR="0023265C" w:rsidRPr="0023265C" w:rsidRDefault="0023265C" w:rsidP="0023265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3265C">
              <w:rPr>
                <w:rFonts w:ascii="Times New Roman" w:hAnsi="Times New Roman" w:cs="Times New Roman"/>
                <w:sz w:val="24"/>
                <w:szCs w:val="24"/>
              </w:rPr>
              <w:t>Только выпустишь на волю —</w:t>
            </w:r>
          </w:p>
          <w:p w:rsidR="0023265C" w:rsidRPr="0023265C" w:rsidRDefault="0023265C" w:rsidP="0023265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3265C">
              <w:rPr>
                <w:rFonts w:ascii="Times New Roman" w:hAnsi="Times New Roman" w:cs="Times New Roman"/>
                <w:sz w:val="24"/>
                <w:szCs w:val="24"/>
              </w:rPr>
              <w:t>Где была пустота.</w:t>
            </w:r>
          </w:p>
          <w:p w:rsidR="001C59FF" w:rsidRPr="0023265C" w:rsidRDefault="0023265C" w:rsidP="0023265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3265C">
              <w:rPr>
                <w:rFonts w:ascii="Times New Roman" w:hAnsi="Times New Roman" w:cs="Times New Roman"/>
                <w:sz w:val="24"/>
                <w:szCs w:val="24"/>
              </w:rPr>
              <w:t>Там, глядишь, уже и красота! (цветные карандаши)</w:t>
            </w:r>
          </w:p>
        </w:tc>
      </w:tr>
      <w:tr w:rsidR="0023265C" w:rsidRPr="0023265C" w:rsidTr="0023265C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23265C" w:rsidRDefault="0023265C" w:rsidP="0023265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5C" w:rsidRPr="0023265C" w:rsidRDefault="0023265C" w:rsidP="0023265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C">
              <w:rPr>
                <w:rFonts w:ascii="Times New Roman" w:hAnsi="Times New Roman" w:cs="Times New Roman"/>
                <w:sz w:val="24"/>
                <w:szCs w:val="24"/>
              </w:rPr>
              <w:t>Краски я на ней мешаю,</w:t>
            </w:r>
          </w:p>
          <w:p w:rsidR="0023265C" w:rsidRPr="0023265C" w:rsidRDefault="0023265C" w:rsidP="0023265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C">
              <w:rPr>
                <w:rFonts w:ascii="Times New Roman" w:hAnsi="Times New Roman" w:cs="Times New Roman"/>
                <w:sz w:val="24"/>
                <w:szCs w:val="24"/>
              </w:rPr>
              <w:t>Получаю новый цвет.</w:t>
            </w:r>
          </w:p>
          <w:p w:rsidR="0023265C" w:rsidRPr="0023265C" w:rsidRDefault="0023265C" w:rsidP="0023265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C">
              <w:rPr>
                <w:rFonts w:ascii="Times New Roman" w:hAnsi="Times New Roman" w:cs="Times New Roman"/>
                <w:sz w:val="24"/>
                <w:szCs w:val="24"/>
              </w:rPr>
              <w:t>Не всегда она большая,</w:t>
            </w:r>
          </w:p>
          <w:p w:rsidR="0023265C" w:rsidRPr="0023265C" w:rsidRDefault="0023265C" w:rsidP="0023265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C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proofErr w:type="gramStart"/>
            <w:r w:rsidRPr="0023265C">
              <w:rPr>
                <w:rFonts w:ascii="Times New Roman" w:hAnsi="Times New Roman" w:cs="Times New Roman"/>
                <w:sz w:val="24"/>
                <w:szCs w:val="24"/>
              </w:rPr>
              <w:t>удобна</w:t>
            </w:r>
            <w:proofErr w:type="gramEnd"/>
            <w:r w:rsidRPr="0023265C">
              <w:rPr>
                <w:rFonts w:ascii="Times New Roman" w:hAnsi="Times New Roman" w:cs="Times New Roman"/>
                <w:sz w:val="24"/>
                <w:szCs w:val="24"/>
              </w:rPr>
              <w:t>, спору нет.</w:t>
            </w:r>
          </w:p>
          <w:p w:rsidR="0023265C" w:rsidRPr="0023265C" w:rsidRDefault="0023265C" w:rsidP="0023265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C">
              <w:rPr>
                <w:rFonts w:ascii="Times New Roman" w:hAnsi="Times New Roman" w:cs="Times New Roman"/>
                <w:sz w:val="24"/>
                <w:szCs w:val="24"/>
              </w:rPr>
              <w:t>С красками она дружна.</w:t>
            </w:r>
          </w:p>
          <w:p w:rsidR="001C59FF" w:rsidRPr="0023265C" w:rsidRDefault="0023265C" w:rsidP="0023265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C">
              <w:rPr>
                <w:rFonts w:ascii="Times New Roman" w:hAnsi="Times New Roman" w:cs="Times New Roman"/>
                <w:sz w:val="24"/>
                <w:szCs w:val="24"/>
              </w:rPr>
              <w:t>Ну, скажите, кто она? (Палитра)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1C59FF" w:rsidRPr="0023265C" w:rsidRDefault="0023265C" w:rsidP="00FB65F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23265C">
              <w:rPr>
                <w:rFonts w:ascii="Times New Roman" w:hAnsi="Times New Roman" w:cs="Times New Roman"/>
                <w:sz w:val="24"/>
                <w:szCs w:val="24"/>
              </w:rPr>
              <w:t xml:space="preserve"> может быть цветной и </w:t>
            </w:r>
            <w:bookmarkStart w:id="0" w:name="_GoBack"/>
            <w:bookmarkEnd w:id="0"/>
            <w:r w:rsidRPr="0023265C">
              <w:rPr>
                <w:rFonts w:ascii="Times New Roman" w:hAnsi="Times New Roman" w:cs="Times New Roman"/>
                <w:sz w:val="24"/>
                <w:szCs w:val="24"/>
              </w:rPr>
              <w:t>белый,</w:t>
            </w:r>
            <w:r w:rsidRPr="0023265C">
              <w:rPr>
                <w:rFonts w:ascii="Times New Roman" w:hAnsi="Times New Roman" w:cs="Times New Roman"/>
                <w:sz w:val="24"/>
                <w:szCs w:val="24"/>
              </w:rPr>
              <w:br/>
              <w:t>Им дети любят рисовать,</w:t>
            </w:r>
            <w:r w:rsidRPr="0023265C">
              <w:rPr>
                <w:rFonts w:ascii="Times New Roman" w:hAnsi="Times New Roman" w:cs="Times New Roman"/>
                <w:sz w:val="24"/>
                <w:szCs w:val="24"/>
              </w:rPr>
              <w:br/>
              <w:t>Художник он, в руках умелых,</w:t>
            </w:r>
            <w:r w:rsidRPr="0023265C">
              <w:rPr>
                <w:rFonts w:ascii="Times New Roman" w:hAnsi="Times New Roman" w:cs="Times New Roman"/>
                <w:sz w:val="24"/>
                <w:szCs w:val="24"/>
              </w:rPr>
              <w:br/>
              <w:t>Картины может создавать! (мел)</w:t>
            </w:r>
          </w:p>
        </w:tc>
      </w:tr>
    </w:tbl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br/>
      </w:r>
      <w:r w:rsidRPr="0023265C">
        <w:rPr>
          <w:rFonts w:ascii="Times New Roman" w:hAnsi="Times New Roman" w:cs="Times New Roman"/>
          <w:sz w:val="24"/>
          <w:szCs w:val="24"/>
        </w:rPr>
        <w:br/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lastRenderedPageBreak/>
        <w:t>Воспитатель: сейчас я приглашаю вас на выставку картин.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>Проходите, пожалуйста, к первой картине.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>- Что вы видите на картине? (Ответы детей.)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 xml:space="preserve">- А как это всё </w:t>
      </w:r>
      <w:proofErr w:type="gramStart"/>
      <w:r w:rsidRPr="0023265C">
        <w:rPr>
          <w:rFonts w:ascii="Times New Roman" w:hAnsi="Times New Roman" w:cs="Times New Roman"/>
          <w:sz w:val="24"/>
          <w:szCs w:val="24"/>
        </w:rPr>
        <w:t>назвать</w:t>
      </w:r>
      <w:proofErr w:type="gramEnd"/>
      <w:r w:rsidRPr="0023265C">
        <w:rPr>
          <w:rFonts w:ascii="Times New Roman" w:hAnsi="Times New Roman" w:cs="Times New Roman"/>
          <w:sz w:val="24"/>
          <w:szCs w:val="24"/>
        </w:rPr>
        <w:t xml:space="preserve"> одним словом? (Природа.)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>Если на картине изображена природа, то такой жанр живописи называется пейзаж, а художник, который рисует пейзажи – называется пейзажист. Давайте повторим – пейзажист.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>Воспитатель: вы отметили, что художник должен быть наблюдательным. Давайте поиграем и узнаем, какие вы наблюдательные.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>Игра с карточками «Какого цвета лес?»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 xml:space="preserve">- Что в лесу бывает красного цвета? </w:t>
      </w:r>
      <w:proofErr w:type="gramStart"/>
      <w:r w:rsidRPr="0023265C">
        <w:rPr>
          <w:rFonts w:ascii="Times New Roman" w:hAnsi="Times New Roman" w:cs="Times New Roman"/>
          <w:sz w:val="24"/>
          <w:szCs w:val="24"/>
        </w:rPr>
        <w:t>Листья осенью, мухомор, божья коровка, ягоды).</w:t>
      </w:r>
      <w:proofErr w:type="gramEnd"/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3265C">
        <w:rPr>
          <w:rFonts w:ascii="Times New Roman" w:hAnsi="Times New Roman" w:cs="Times New Roman"/>
          <w:sz w:val="24"/>
          <w:szCs w:val="24"/>
        </w:rPr>
        <w:t>Жёлтого</w:t>
      </w:r>
      <w:proofErr w:type="gramEnd"/>
      <w:r w:rsidRPr="0023265C">
        <w:rPr>
          <w:rFonts w:ascii="Times New Roman" w:hAnsi="Times New Roman" w:cs="Times New Roman"/>
          <w:sz w:val="24"/>
          <w:szCs w:val="24"/>
        </w:rPr>
        <w:t xml:space="preserve"> (листья, одуванчики, солнце).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3265C">
        <w:rPr>
          <w:rFonts w:ascii="Times New Roman" w:hAnsi="Times New Roman" w:cs="Times New Roman"/>
          <w:sz w:val="24"/>
          <w:szCs w:val="24"/>
        </w:rPr>
        <w:t>Коричневого</w:t>
      </w:r>
      <w:proofErr w:type="gramEnd"/>
      <w:r w:rsidRPr="0023265C">
        <w:rPr>
          <w:rFonts w:ascii="Times New Roman" w:hAnsi="Times New Roman" w:cs="Times New Roman"/>
          <w:sz w:val="24"/>
          <w:szCs w:val="24"/>
        </w:rPr>
        <w:t xml:space="preserve"> (грибы, листья, кора, жёлуди).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265C">
        <w:rPr>
          <w:rFonts w:ascii="Times New Roman" w:hAnsi="Times New Roman" w:cs="Times New Roman"/>
          <w:sz w:val="24"/>
          <w:szCs w:val="24"/>
        </w:rPr>
        <w:t>- Оранжевого листья, лиса, белка, грибы).</w:t>
      </w:r>
      <w:proofErr w:type="gramEnd"/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>Воспитатель: Умницы! Я приглашаю вас пройти к следующей картине. Что изображено на этой картине? Если на картине изображены неживые предметы: цветы, фрукты, овощи, посуда – это натюрморт. Чтобы лучше запомнить, что художник изображает, когда создаёт натюрморт, мы поиграем в игру «Назови слово». Я назову обобщающее слово, а вы то, что к нему относится.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>Игра «Назови слово» (с мячом)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>- фрукты,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>- овощи,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>- цветы,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>- посуда.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 xml:space="preserve">Воспитатель: Здорово. А сейчас мы переходим к следующей картине. Может </w:t>
      </w:r>
      <w:proofErr w:type="gramStart"/>
      <w:r w:rsidRPr="0023265C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23265C">
        <w:rPr>
          <w:rFonts w:ascii="Times New Roman" w:hAnsi="Times New Roman" w:cs="Times New Roman"/>
          <w:sz w:val="24"/>
          <w:szCs w:val="24"/>
        </w:rPr>
        <w:t xml:space="preserve"> кто-то знает, к какому жанру относится эта картина. Правильно, это портрет. Если пейзажист рисует пейзажи, </w:t>
      </w:r>
      <w:proofErr w:type="gramStart"/>
      <w:r w:rsidRPr="0023265C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23265C">
        <w:rPr>
          <w:rFonts w:ascii="Times New Roman" w:hAnsi="Times New Roman" w:cs="Times New Roman"/>
          <w:sz w:val="24"/>
          <w:szCs w:val="24"/>
        </w:rPr>
        <w:t xml:space="preserve"> как называется художник, рисующий портрет? Портретист. Он рисует лицо человека или во весь, передаёт черты лица, его характер, настроение. Художники-портретисты очень внимательны и очень хорошо понимают и чувствуют людей.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>Как вы думаете, у людей всегда одинаковое настроение?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>4.Итог.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>С какой профессией мы сегодня познакомились?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>Давайте ещё раз скажем: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 xml:space="preserve">Художник, рисующий пейзаж </w:t>
      </w:r>
      <w:proofErr w:type="gramStart"/>
      <w:r w:rsidRPr="0023265C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23265C">
        <w:rPr>
          <w:rFonts w:ascii="Times New Roman" w:hAnsi="Times New Roman" w:cs="Times New Roman"/>
          <w:sz w:val="24"/>
          <w:szCs w:val="24"/>
        </w:rPr>
        <w:t>то пейзажист, портрет – портретист.</w:t>
      </w:r>
    </w:p>
    <w:p w:rsidR="0023265C" w:rsidRPr="0023265C" w:rsidRDefault="0023265C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5C">
        <w:rPr>
          <w:rFonts w:ascii="Times New Roman" w:hAnsi="Times New Roman" w:cs="Times New Roman"/>
          <w:sz w:val="24"/>
          <w:szCs w:val="24"/>
        </w:rPr>
        <w:t>Вы сегодня все молодцы. Давайте похлопаем друг другу.</w:t>
      </w:r>
    </w:p>
    <w:p w:rsidR="005D4224" w:rsidRPr="0023265C" w:rsidRDefault="005D4224" w:rsidP="00232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4224" w:rsidRPr="00232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65C"/>
    <w:rsid w:val="001C59FF"/>
    <w:rsid w:val="0023265C"/>
    <w:rsid w:val="005D4224"/>
    <w:rsid w:val="0067043C"/>
    <w:rsid w:val="008D2FF7"/>
    <w:rsid w:val="00FB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6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6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2820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9610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slovoobrazovanie/" TargetMode="External"/><Relationship Id="rId5" Type="http://schemas.openxmlformats.org/officeDocument/2006/relationships/hyperlink" Target="https://pandia.ru/text/category/hudozhestvennaya_literatur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PC-2123</dc:creator>
  <cp:lastModifiedBy>PC-2123</cp:lastModifiedBy>
  <cp:revision>4</cp:revision>
  <cp:lastPrinted>2023-12-05T13:25:00Z</cp:lastPrinted>
  <dcterms:created xsi:type="dcterms:W3CDTF">2023-12-05T13:15:00Z</dcterms:created>
  <dcterms:modified xsi:type="dcterms:W3CDTF">2023-12-10T09:34:00Z</dcterms:modified>
</cp:coreProperties>
</file>