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2E" w:rsidRDefault="00091AF3" w:rsidP="00091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Фото-Декабрь</w:t>
      </w:r>
    </w:p>
    <w:p w:rsidR="00FD32E4" w:rsidRDefault="00FD32E4" w:rsidP="00091A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2E4">
        <w:rPr>
          <w:rFonts w:ascii="Times New Roman" w:hAnsi="Times New Roman" w:cs="Times New Roman"/>
          <w:i/>
          <w:sz w:val="28"/>
          <w:szCs w:val="28"/>
        </w:rPr>
        <w:t>Чтение русской народной сказки «Лисичка-сестричка и волк»</w:t>
      </w:r>
    </w:p>
    <w:p w:rsidR="00FD32E4" w:rsidRDefault="00FD32E4" w:rsidP="00091A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2672657"/>
            <wp:effectExtent l="0" t="0" r="3175" b="0"/>
            <wp:docPr id="1" name="Рисунок 1" descr="C:\Users\HP\Desktop\Самообразование\Декабрь\20240123_10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амообразование\Декабрь\20240123_102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32E4" w:rsidRDefault="00FD32E4" w:rsidP="00091A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2E4">
        <w:rPr>
          <w:rFonts w:ascii="Times New Roman" w:hAnsi="Times New Roman" w:cs="Times New Roman"/>
          <w:i/>
          <w:sz w:val="28"/>
          <w:szCs w:val="28"/>
        </w:rPr>
        <w:t>Итоговое комплексное занятие «В гостях у сказок»</w:t>
      </w:r>
    </w:p>
    <w:p w:rsidR="00FD32E4" w:rsidRDefault="00FD32E4" w:rsidP="00091A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933904" cy="1769903"/>
            <wp:effectExtent l="0" t="3810" r="5715" b="5715"/>
            <wp:docPr id="2" name="Рисунок 2" descr="C:\Users\HP\Desktop\Самообразование\Декабрь\20240123_09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Самообразование\Декабрь\20240123_091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6850" cy="1771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32E4" w:rsidRPr="00FD32E4" w:rsidRDefault="00FD32E4" w:rsidP="00091A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2657"/>
            <wp:effectExtent l="0" t="0" r="3175" b="0"/>
            <wp:docPr id="3" name="Рисунок 3" descr="C:\Users\HP\Desktop\Самообразование\Декабрь\20240123_09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Самообразование\Декабрь\20240123_091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FD32E4" w:rsidRPr="00FD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F3"/>
    <w:rsid w:val="00091AF3"/>
    <w:rsid w:val="00D82F2E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2024-01-24T03:57:00Z</dcterms:created>
  <dcterms:modified xsi:type="dcterms:W3CDTF">2024-01-24T04:04:00Z</dcterms:modified>
</cp:coreProperties>
</file>