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C0" w:rsidRPr="006702C0" w:rsidRDefault="006702C0" w:rsidP="006702C0">
      <w:pPr>
        <w:shd w:val="clear" w:color="auto" w:fill="FFFFFF"/>
        <w:spacing w:after="347" w:line="240" w:lineRule="auto"/>
        <w:outlineLvl w:val="0"/>
        <w:rPr>
          <w:rFonts w:ascii="AvenirNextCyr" w:eastAsia="Times New Roman" w:hAnsi="AvenirNextCyr" w:cs="Times New Roman"/>
          <w:color w:val="18485A"/>
          <w:kern w:val="36"/>
          <w:sz w:val="63"/>
          <w:szCs w:val="63"/>
          <w:lang w:eastAsia="ru-RU"/>
        </w:rPr>
      </w:pPr>
      <w:proofErr w:type="spellStart"/>
      <w:r w:rsidRPr="006702C0">
        <w:rPr>
          <w:rFonts w:ascii="AvenirNextCyr" w:eastAsia="Times New Roman" w:hAnsi="AvenirNextCyr" w:cs="Times New Roman"/>
          <w:color w:val="18485A"/>
          <w:kern w:val="36"/>
          <w:sz w:val="63"/>
          <w:szCs w:val="63"/>
          <w:lang w:eastAsia="ru-RU"/>
        </w:rPr>
        <w:t>СанПиН</w:t>
      </w:r>
      <w:proofErr w:type="spellEnd"/>
      <w:r w:rsidRPr="006702C0">
        <w:rPr>
          <w:rFonts w:ascii="AvenirNextCyr" w:eastAsia="Times New Roman" w:hAnsi="AvenirNextCyr" w:cs="Times New Roman"/>
          <w:color w:val="18485A"/>
          <w:kern w:val="36"/>
          <w:sz w:val="63"/>
          <w:szCs w:val="63"/>
          <w:lang w:eastAsia="ru-RU"/>
        </w:rPr>
        <w:t xml:space="preserve"> для детских садов с изменениями 2022 года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Дабы гарантировать каждому ребенку надлежащие условия ухода  и воспитания, а также обеспечения личной безопасности во время пребывания в дошкольных образовательных учреждениях, были разработаны универсальные правила, обязательные к соблюдению каждым детским садом.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Такие требования в 2022 году устанавливаются санитарно-эпидемиологическими институтами и оформляются в документ, именуемый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 xml:space="preserve">Что такое </w:t>
      </w:r>
      <w:proofErr w:type="spellStart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СанПиН</w:t>
      </w:r>
      <w:proofErr w:type="spellEnd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?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Данный свод нормативов представляет собой список основных требований, которые распространяются на все частные и государственные учреждения, принимающие участие в воспитании и образовании детей. То есть в данную группу организаций относятся не только детские садики, но и дошкольные развивающие центры, художественные кружки и другие.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Внимание! Если у вас возникнут вопросы, можете бесплатно проконсультироваться в чате с юристом внизу экрана или позвонить по телефонам: </w:t>
      </w:r>
      <w:hyperlink r:id="rId5" w:history="1">
        <w:r w:rsidRPr="006702C0">
          <w:rPr>
            <w:rFonts w:ascii="Arial" w:eastAsia="Times New Roman" w:hAnsi="Arial" w:cs="Arial"/>
            <w:color w:val="CB504F"/>
            <w:sz w:val="28"/>
            <w:u w:val="single"/>
            <w:lang w:eastAsia="ru-RU"/>
          </w:rPr>
          <w:t>+7 (499) 938-45-06</w:t>
        </w:r>
      </w:hyperlink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Москва; </w:t>
      </w:r>
      <w:hyperlink r:id="rId6" w:history="1">
        <w:r w:rsidRPr="006702C0">
          <w:rPr>
            <w:rFonts w:ascii="Arial" w:eastAsia="Times New Roman" w:hAnsi="Arial" w:cs="Arial"/>
            <w:color w:val="CB504F"/>
            <w:sz w:val="28"/>
            <w:u w:val="single"/>
            <w:lang w:eastAsia="ru-RU"/>
          </w:rPr>
          <w:t>+7 (812) 467-35-49</w:t>
        </w:r>
      </w:hyperlink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Санкт-Петербург; </w:t>
      </w:r>
      <w:hyperlink r:id="rId7" w:history="1">
        <w:r w:rsidRPr="006702C0">
          <w:rPr>
            <w:rFonts w:ascii="Arial" w:eastAsia="Times New Roman" w:hAnsi="Arial" w:cs="Arial"/>
            <w:color w:val="CB504F"/>
            <w:sz w:val="28"/>
            <w:u w:val="single"/>
            <w:lang w:eastAsia="ru-RU"/>
          </w:rPr>
          <w:t>+7 (800) 350-10-92</w:t>
        </w:r>
      </w:hyperlink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Бесплатный звонок для всей России.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br w:type="textWrapping" w:clear="all"/>
      </w: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не распространяется на домашние сады, которые организовываются родителями самостоятельно и формируются в многоэтажных домах и жилых комплексах.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Кроме того, в тексте документа содержатся рекомендации, в соблюдении которых необходимости нет. Но они помогают улучшить микроклимат в группах, а также повысить эффективность обучающего процесса в детских садах.</w:t>
      </w:r>
    </w:p>
    <w:p w:rsidR="006702C0" w:rsidRPr="006702C0" w:rsidRDefault="006702C0" w:rsidP="00670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</w:pPr>
      <w:r w:rsidRPr="006702C0">
        <w:rPr>
          <w:rFonts w:ascii="Arial" w:eastAsia="Times New Roman" w:hAnsi="Arial" w:cs="Arial"/>
          <w:color w:val="3D3F43"/>
          <w:sz w:val="23"/>
          <w:szCs w:val="23"/>
          <w:lang w:eastAsia="ru-RU"/>
        </w:rPr>
        <w:fldChar w:fldCharType="begin"/>
      </w:r>
      <w:r w:rsidRPr="006702C0">
        <w:rPr>
          <w:rFonts w:ascii="Arial" w:eastAsia="Times New Roman" w:hAnsi="Arial" w:cs="Arial"/>
          <w:color w:val="3D3F43"/>
          <w:sz w:val="23"/>
          <w:szCs w:val="23"/>
          <w:lang w:eastAsia="ru-RU"/>
        </w:rPr>
        <w:instrText xml:space="preserve"> HYPERLINK "https://yandex.ru/an/count/WY0ejI_zO4G1jH00n1u9UWU2jn9ZO0K0H08nqUTUOm00000usgmmwCknyzY8oAkQ0O01lC3WxlpDjErzY06vh7oG0UYcuA72zvxY1Q01tEIklTw0W802g07SvAwzNh01xg-r2BW1oldHhoN00GBO0ToNxQa1u06ozzoQ0UW1FFW1XkMO0gQFx1YW0foBfn7m0hURuQWDPO03pBofum680wdFiSmD-n7u1F-YeG681Vhua06G1V-YeG6W1UwPCQW5d80fi0MSW2cu1Po0AS05cE2G1CW5whQ60T05fBCGe0Q4iG6e1eIn0RW6mWF91bbXngf6wOy5gGUw1rbTHzSwMRW7mWlW1uOAq0YQYf28me200k08piNJ2EW91u0A0UWCcmRW3OA0W860W808c0xPmfdMwgZwnmN84C2ma8e1eH4qCpCpCpFZwH8auXwLpSlXZQWJihAHwxBodg3V0O0KW8202D0Kv83jM-0K0UWKZ0AW5h2bgfe6oHRmFvWNseEL8QWN2RWN0S0NjTO1e1c4iG6m6RWP____0O4Q__zljFNX1REm6kJdYOkuzAtWRe8S3LTvH3flUavNHqrGP3Ue7W6m7m787-xBzbIf83WB4Aw8aDO_k22zxIYG8l78A90YyiWea2BurYYG8ldMAAWYh0B88WBL8l__V_yB06baOFjGXbGLOqKDnygikQZs7RFonJE9iEgKkXsGMCwS635gcnW3~1?stat-id=1&amp;test-tag=445851965119009&amp;banner-sizes=eyIyMDc3OTY1NTY4MDgzMjU1NTYiOiIyOTd4MzAwIn0%3D&amp;format-type=118&amp;actual-format=14&amp;pcodever=672555&amp;banner-test-tags=eyIyMDc3OTY1NTY4MDgzMjU1NTYiOiI0MjUxNjY1In0%3D&amp;order-banners-options=eyIyMDc3OTY1NTY4MDgzMjU1NTYiOjI2MjE0NH0&amp;width=600&amp;height=300" \t "_blank" </w:instrText>
      </w:r>
      <w:r w:rsidRPr="006702C0">
        <w:rPr>
          <w:rFonts w:ascii="Arial" w:eastAsia="Times New Roman" w:hAnsi="Arial" w:cs="Arial"/>
          <w:color w:val="3D3F43"/>
          <w:sz w:val="23"/>
          <w:szCs w:val="23"/>
          <w:lang w:eastAsia="ru-RU"/>
        </w:rPr>
        <w:fldChar w:fldCharType="separate"/>
      </w:r>
    </w:p>
    <w:p w:rsidR="006702C0" w:rsidRPr="006702C0" w:rsidRDefault="006702C0" w:rsidP="00670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3"/>
          <w:szCs w:val="23"/>
          <w:lang w:eastAsia="ru-RU"/>
        </w:rPr>
      </w:pPr>
      <w:r w:rsidRPr="006702C0">
        <w:rPr>
          <w:rFonts w:ascii="Arial" w:eastAsia="Times New Roman" w:hAnsi="Arial" w:cs="Arial"/>
          <w:color w:val="3D3F43"/>
          <w:sz w:val="23"/>
          <w:szCs w:val="23"/>
          <w:lang w:eastAsia="ru-RU"/>
        </w:rPr>
        <w:fldChar w:fldCharType="end"/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3"/>
          <w:szCs w:val="23"/>
          <w:lang w:eastAsia="ru-RU"/>
        </w:rPr>
      </w:pP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3"/>
          <w:szCs w:val="23"/>
          <w:lang w:eastAsia="ru-RU"/>
        </w:rPr>
      </w:pP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3"/>
          <w:szCs w:val="23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 xml:space="preserve">Последние нововведения в </w:t>
      </w:r>
      <w:proofErr w:type="spellStart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СанПиН</w:t>
      </w:r>
      <w:proofErr w:type="spellEnd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 xml:space="preserve"> для детских садов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 В 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связи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с чем действующая редакция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поддается постоянным изменениям.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br w:type="textWrapping" w:clear="all"/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Таблица № 1 «Основные правки, вступившие в силу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для детских садов в 2022 году»</w:t>
      </w:r>
    </w:p>
    <w:tbl>
      <w:tblPr>
        <w:tblW w:w="1041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6702C0" w:rsidRPr="006702C0" w:rsidTr="006702C0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проветривание помещений в присутствии детей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одностороннее открытие окон, если в группе находятся воспитанники, но только в жаркую и безветренную погоду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распределения по годам детей объем потребляемой пищи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потребляемых блюд и установление нор пищевой ценности для каждой возрастной категории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Строгая фиксация температурного режима: 19 – в спальной, 22 – </w:t>
            </w:r>
            <w:proofErr w:type="gram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предельных показателей</w:t>
            </w:r>
          </w:p>
        </w:tc>
      </w:tr>
    </w:tbl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2022 году были внесены правки в </w:t>
      </w:r>
      <w:proofErr w:type="spellStart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детских садов касательно используемой мебели. Теперь у каждого малыша должен быть личный набор основных мебельных принадлежностей. И не желательно использование двухъярусных кроватей.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Нормы питания в 2022 году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Каждый продукт, который будет подан на стол воспитанникам детского сада, обязательно должен иметь разрешительный документ, удостоверяющий качество и безопасность пищи в соответствии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в 2022 году.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Кроме того, отдельную категорию нормативов составляют правила хранения ингредиентов и порядок их приготовления.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Таблица № 2 «Пищевая ценность блюд»</w:t>
      </w:r>
    </w:p>
    <w:tbl>
      <w:tblPr>
        <w:tblW w:w="11644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626"/>
        <w:gridCol w:w="2374"/>
        <w:gridCol w:w="2330"/>
        <w:gridCol w:w="1949"/>
        <w:gridCol w:w="1450"/>
        <w:gridCol w:w="1915"/>
      </w:tblGrid>
      <w:tr w:rsidR="006702C0" w:rsidRPr="006702C0" w:rsidTr="006702C0">
        <w:trPr>
          <w:tblHeader/>
        </w:trPr>
        <w:tc>
          <w:tcPr>
            <w:tcW w:w="960" w:type="dxa"/>
            <w:tcBorders>
              <w:lef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Возраст в месяцах</w:t>
            </w:r>
          </w:p>
        </w:tc>
        <w:tc>
          <w:tcPr>
            <w:tcW w:w="1245" w:type="dxa"/>
            <w:tcBorders>
              <w:left w:val="single" w:sz="6" w:space="0" w:color="F9F9F9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30" w:type="dxa"/>
            <w:tcBorders>
              <w:left w:val="single" w:sz="6" w:space="0" w:color="F9F9F9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Растительные белки, </w:t>
            </w:r>
            <w:proofErr w:type="gramStart"/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95" w:type="dxa"/>
            <w:tcBorders>
              <w:left w:val="single" w:sz="6" w:space="0" w:color="F9F9F9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1185" w:type="dxa"/>
            <w:tcBorders>
              <w:left w:val="single" w:sz="6" w:space="0" w:color="F9F9F9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8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6702C0" w:rsidRPr="006702C0" w:rsidRDefault="006702C0" w:rsidP="006702C0">
            <w:pPr>
              <w:spacing w:after="347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7-12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6702C0" w:rsidRPr="006702C0" w:rsidTr="006702C0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37-84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Некоторые отличия предусмотрены для воспитанников, которые находятся на комбинированном вскармливании, то есть с совмещением грудного и дополнительного питания.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Нет единых требований к оформлению меню по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для детских садов в 2022 году, поскольку необходимость потребления различных продуктов связана с особенностями каждого региона.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Но распорядок приема пищи основывается на расписании дня в садике. При круглосуточном нахождении в дошкольном образовательном учреждении предусмотрено:</w:t>
      </w:r>
    </w:p>
    <w:p w:rsidR="006702C0" w:rsidRPr="006702C0" w:rsidRDefault="006702C0" w:rsidP="006702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два завтрака;</w:t>
      </w:r>
    </w:p>
    <w:p w:rsidR="006702C0" w:rsidRPr="006702C0" w:rsidRDefault="006702C0" w:rsidP="006702C0">
      <w:pPr>
        <w:numPr>
          <w:ilvl w:val="0"/>
          <w:numId w:val="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обед;</w:t>
      </w:r>
    </w:p>
    <w:p w:rsidR="006702C0" w:rsidRPr="006702C0" w:rsidRDefault="006702C0" w:rsidP="006702C0">
      <w:pPr>
        <w:numPr>
          <w:ilvl w:val="0"/>
          <w:numId w:val="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полудник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;</w:t>
      </w:r>
    </w:p>
    <w:p w:rsidR="006702C0" w:rsidRPr="006702C0" w:rsidRDefault="006702C0" w:rsidP="006702C0">
      <w:pPr>
        <w:numPr>
          <w:ilvl w:val="0"/>
          <w:numId w:val="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2 ужина.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нахождения в саду не больше 8 часов, то обязательно должно быть четыре приема пищи. И обязательно соблюдение временных интервалов, которые едва ли могут превышать 4 часа.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Технологические карты блюд в детских садах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Вопросам питания малышей в детских садах отводится особое внимание, поскольку продукты являются одной из основных причин распространения инфекционных болезней.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Так, на образовательное учреждение в 2022 году возлагаются такие обязанности:</w:t>
      </w:r>
    </w:p>
    <w:p w:rsidR="006702C0" w:rsidRPr="006702C0" w:rsidRDefault="006702C0" w:rsidP="006702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выбор надежного поставщика;</w:t>
      </w:r>
    </w:p>
    <w:p w:rsidR="006702C0" w:rsidRPr="006702C0" w:rsidRDefault="006702C0" w:rsidP="006702C0">
      <w:pPr>
        <w:numPr>
          <w:ilvl w:val="0"/>
          <w:numId w:val="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соблюдение правил доставки;</w:t>
      </w:r>
    </w:p>
    <w:p w:rsidR="006702C0" w:rsidRPr="006702C0" w:rsidRDefault="006702C0" w:rsidP="006702C0">
      <w:pPr>
        <w:numPr>
          <w:ilvl w:val="0"/>
          <w:numId w:val="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контроль за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разгрузкой и качеством упаковки продуктов;</w:t>
      </w:r>
    </w:p>
    <w:p w:rsidR="006702C0" w:rsidRPr="006702C0" w:rsidRDefault="006702C0" w:rsidP="006702C0">
      <w:pPr>
        <w:numPr>
          <w:ilvl w:val="0"/>
          <w:numId w:val="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выполнение нормативов хранения пищевого сырья;</w:t>
      </w:r>
    </w:p>
    <w:p w:rsidR="006702C0" w:rsidRPr="006702C0" w:rsidRDefault="006702C0" w:rsidP="006702C0">
      <w:pPr>
        <w:numPr>
          <w:ilvl w:val="0"/>
          <w:numId w:val="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следование рецептурам приготовления блюд.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готовая единица меню должна иметь технологическую карту. Это документ, отображающий основные сведенья о процессе приготовления пищи, а также её пищевой ценности.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Отчет должен содержать следующую информацию: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наименование блюда;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номер рецепта, который использовался в приготовлении;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источник, где был взят рецепт;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вес и перечень исходящих продуктов;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окончательная масса готового блюда;</w:t>
      </w:r>
    </w:p>
    <w:p w:rsidR="006702C0" w:rsidRPr="006702C0" w:rsidRDefault="006702C0" w:rsidP="006702C0">
      <w:pPr>
        <w:numPr>
          <w:ilvl w:val="0"/>
          <w:numId w:val="3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количество углеводов, калорий, жиров, белков и витамина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С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в одной порции.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систематизируются и предоставляются в качестве отчета санитарно-эпидемиологической службе.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Требование к территории садика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В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2022 года строго прописаны нормативы, по которым отбираются земельные участки для возведения дошкольного образовательного учреждения.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 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К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основным из них относятся:</w:t>
      </w:r>
    </w:p>
    <w:p w:rsidR="006702C0" w:rsidRPr="006702C0" w:rsidRDefault="006702C0" w:rsidP="006702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расположение в пределах жилого комплекса или спального района;</w:t>
      </w:r>
    </w:p>
    <w:p w:rsidR="006702C0" w:rsidRPr="006702C0" w:rsidRDefault="006702C0" w:rsidP="006702C0">
      <w:pPr>
        <w:numPr>
          <w:ilvl w:val="0"/>
          <w:numId w:val="4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отсутствие промышленных предприятий поблизости;</w:t>
      </w:r>
    </w:p>
    <w:p w:rsidR="006702C0" w:rsidRPr="006702C0" w:rsidRDefault="006702C0" w:rsidP="006702C0">
      <w:pPr>
        <w:numPr>
          <w:ilvl w:val="0"/>
          <w:numId w:val="4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уровень шума не должен превышать норму;</w:t>
      </w:r>
    </w:p>
    <w:p w:rsidR="006702C0" w:rsidRPr="006702C0" w:rsidRDefault="006702C0" w:rsidP="006702C0">
      <w:pPr>
        <w:numPr>
          <w:ilvl w:val="0"/>
          <w:numId w:val="4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измерение загрязнения атмосферного воздуха;</w:t>
      </w:r>
    </w:p>
    <w:p w:rsidR="006702C0" w:rsidRPr="006702C0" w:rsidRDefault="006702C0" w:rsidP="006702C0">
      <w:pPr>
        <w:numPr>
          <w:ilvl w:val="0"/>
          <w:numId w:val="4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возможность естественного освещения площадок для игр на свежем воздухе.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на Крайнем Севере дополнительно требуется оснащение участка защитой от ветра и снега.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Одно из самых важных условий проектирования двора детского садика по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2022 года – это достаточное количество зеленых насаждений.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Так, минимально допустимый уровень деревьев и кустарников на территории составляет пятую часть от всей площади участка, что не задействована под застройку.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такие насаждения используются для разделения игровых площадок или размещаются по периметру дворика вдоль забора, наличие которого также обязательно. Категорически запрещено высаживать на </w:t>
      </w:r>
      <w:proofErr w:type="gramStart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плодоносящие или ядовитые растения.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Кроме того, в 2022 году по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существуют отдельные требования к оформлению игровых площадок детских садов.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основным из них относятся:</w:t>
      </w:r>
    </w:p>
    <w:p w:rsidR="006702C0" w:rsidRPr="006702C0" w:rsidRDefault="006702C0" w:rsidP="006702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обязательное наличие физкультурных секций для занятий спортом;</w:t>
      </w:r>
    </w:p>
    <w:p w:rsidR="006702C0" w:rsidRPr="006702C0" w:rsidRDefault="006702C0" w:rsidP="006702C0">
      <w:pPr>
        <w:numPr>
          <w:ilvl w:val="0"/>
          <w:numId w:val="5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наличие минимальной площади, которая рассчитывается исходя из 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минимальных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7 кв.м. на одного малыша группы;</w:t>
      </w:r>
    </w:p>
    <w:p w:rsidR="006702C0" w:rsidRPr="006702C0" w:rsidRDefault="006702C0" w:rsidP="006702C0">
      <w:pPr>
        <w:numPr>
          <w:ilvl w:val="0"/>
          <w:numId w:val="5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покрытие таких зон должно быть травянистым;</w:t>
      </w:r>
    </w:p>
    <w:p w:rsidR="006702C0" w:rsidRPr="006702C0" w:rsidRDefault="006702C0" w:rsidP="006702C0">
      <w:pPr>
        <w:numPr>
          <w:ilvl w:val="0"/>
          <w:numId w:val="5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обязательно наличие навесов для защиты малышей от осадков и солнца;</w:t>
      </w:r>
    </w:p>
    <w:p w:rsidR="006702C0" w:rsidRPr="006702C0" w:rsidRDefault="006702C0" w:rsidP="006702C0">
      <w:pPr>
        <w:numPr>
          <w:ilvl w:val="0"/>
          <w:numId w:val="5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важно оборудовать дополнительную зону для хранения детских колясок, санок, лыж и другого транспорта с защитой от дождя и снега.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чистоты, то в зимний период необходима уборка снега на участках.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Распорядок дня и время работы воспитателя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Прием малышей в детский садик происходит лично педагогом или же медицинским работником.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Такая необходимость связана с предотвращением допуска к занятиям детей с какими-либо инфекционными или заразными заболеваниями.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Если у работника сада возникает подозрение на ненадлежащее состояние здоровья, ребенок к учебе не допускается.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Что касается организации учебного процесса и режима отдыха, то большинство нормативов носят рекомендательный характер. 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основным из них относятся: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непрерывный период активности не должен превышать 6 часов в группах с малышами старше трех лет;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желательно, чтобы прогулки на свежем воздухе занимали три-четыре часа ежедневно;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не рекомендуется водить воспитанников на улицу при температуре меньше 15 градусов;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время уличных прогулок желательно делить на два периода;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 зависимости от длительности пребывания деток в детском саду, фиксируется количество приемов пищи и наличие дневного отдыха;</w:t>
      </w:r>
    </w:p>
    <w:p w:rsidR="006702C0" w:rsidRPr="006702C0" w:rsidRDefault="006702C0" w:rsidP="006702C0">
      <w:pPr>
        <w:numPr>
          <w:ilvl w:val="0"/>
          <w:numId w:val="6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продолжительность обеденного сна варьируется в пределах 2-3 часов, в зависимости от возраста воспитанника.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proofErr w:type="spellStart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фиксируются максимально допустимые сроки проведения учебных занятий для деток, которые зависят от возраста малышей. Обязателен расчет, как общего дневного образовательного времени, так и </w:t>
      </w:r>
      <w:proofErr w:type="spellStart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деятельности.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 xml:space="preserve">Сколько детей по </w:t>
      </w:r>
      <w:proofErr w:type="spellStart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СанПиН</w:t>
      </w:r>
      <w:proofErr w:type="spellEnd"/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 xml:space="preserve"> может быть в группе?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Большинство принятых нормативов основываются на возрасте малышей и принято различать две категории дошкольников:</w:t>
      </w:r>
    </w:p>
    <w:p w:rsidR="006702C0" w:rsidRPr="006702C0" w:rsidRDefault="006702C0" w:rsidP="006702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не 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достигшие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трехлетнего возраста;</w:t>
      </w:r>
    </w:p>
    <w:p w:rsidR="006702C0" w:rsidRPr="006702C0" w:rsidRDefault="006702C0" w:rsidP="006702C0">
      <w:pPr>
        <w:numPr>
          <w:ilvl w:val="0"/>
          <w:numId w:val="7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после трех лет.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2022 году во внимание принимаются личные физические и интеллектуальные способности малышей. Именно от таких характеристик и зависит граничное допустимое число дошкольников в одной группе детского сада.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Таблица № 3 «Категории детей и максимальное количество воспитанников в группе»</w:t>
      </w:r>
    </w:p>
    <w:tbl>
      <w:tblPr>
        <w:tblW w:w="1041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205"/>
        <w:gridCol w:w="2548"/>
        <w:gridCol w:w="2657"/>
      </w:tblGrid>
      <w:tr w:rsidR="006702C0" w:rsidRPr="006702C0" w:rsidTr="006702C0">
        <w:trPr>
          <w:tblHeader/>
        </w:trPr>
        <w:tc>
          <w:tcPr>
            <w:tcW w:w="3585" w:type="dxa"/>
            <w:vMerge w:val="restart"/>
            <w:tcBorders>
              <w:lef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85" w:type="dxa"/>
            <w:gridSpan w:val="2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Наивысшие</w:t>
            </w:r>
            <w:proofErr w:type="gramEnd"/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допустимые наполненности групп</w:t>
            </w:r>
          </w:p>
        </w:tc>
      </w:tr>
      <w:tr w:rsidR="006702C0" w:rsidRPr="006702C0" w:rsidTr="006702C0">
        <w:trPr>
          <w:tblHeader/>
        </w:trPr>
        <w:tc>
          <w:tcPr>
            <w:tcW w:w="0" w:type="auto"/>
            <w:vMerge/>
            <w:tcBorders>
              <w:left w:val="single" w:sz="6" w:space="0" w:color="18485A"/>
            </w:tcBorders>
            <w:shd w:val="clear" w:color="auto" w:fill="F9F9F9"/>
            <w:vAlign w:val="center"/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9F9F9"/>
              <w:lef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830" w:type="dxa"/>
            <w:tcBorders>
              <w:top w:val="single" w:sz="6" w:space="0" w:color="F9F9F9"/>
              <w:left w:val="single" w:sz="6" w:space="0" w:color="F9F9F9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 3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тяжелых нарушениях речи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серьезными нарушениями слуха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нарушения зрения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недоумство</w:t>
            </w:r>
            <w:proofErr w:type="spell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 больших тяжестей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опорно-двигательной системы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других нарушениях здоровья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Здоровые детки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(не больше </w:t>
            </w:r>
            <w:proofErr w:type="gram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proofErr w:type="gram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имеют проблемы со здоровьем)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15 или 17 в зависимости от заболевания и степени его тяжести</w:t>
            </w:r>
          </w:p>
        </w:tc>
      </w:tr>
    </w:tbl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 таблице представлены сведенья только о комбинированных группах и компенсирующих (деятельность которых связана с воспитанием малышей с психическими или физическими расстройствами).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Что касается групп только со здоровыми малышами, то их численность зависит от размеров помещений и возможностей организации эффективного процесса обучения.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Температурный режим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Контроль за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Так, кроме соблюдения температурного режима, обязательно контролировать влажность воздуха и проветривание помещений.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По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проветриванию подлежат все комнаты, в которых играют, занимаются или отдыхают малыши.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 И проводится процедура согласно таким нормам:</w:t>
      </w:r>
    </w:p>
    <w:p w:rsidR="006702C0" w:rsidRPr="006702C0" w:rsidRDefault="006702C0" w:rsidP="006702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минимум два раза в день по максимум 30 минут с формированием сквозняка, но при отсутствии детей;</w:t>
      </w:r>
    </w:p>
    <w:p w:rsidR="006702C0" w:rsidRPr="006702C0" w:rsidRDefault="006702C0" w:rsidP="006702C0">
      <w:pPr>
        <w:numPr>
          <w:ilvl w:val="0"/>
          <w:numId w:val="8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заканчивается за полчаса до прихода воспитанников;</w:t>
      </w:r>
    </w:p>
    <w:p w:rsidR="006702C0" w:rsidRPr="006702C0" w:rsidRDefault="006702C0" w:rsidP="006702C0">
      <w:pPr>
        <w:numPr>
          <w:ilvl w:val="0"/>
          <w:numId w:val="8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одностороннее в присутствии малышей и только в жаркую, сухую погоду.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Влажность воздуха в комнатах детского сада по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в 2022 году не должна подниматься выше 60% и не может быть ниже 40.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Что касается температуры, то допускаются такие граничные показатели:</w:t>
      </w:r>
    </w:p>
    <w:p w:rsidR="006702C0" w:rsidRPr="006702C0" w:rsidRDefault="006702C0" w:rsidP="006702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игровая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в пределах 21-24, самая оптимальная – 24 градуса;</w:t>
      </w:r>
    </w:p>
    <w:p w:rsidR="006702C0" w:rsidRPr="006702C0" w:rsidRDefault="006702C0" w:rsidP="006702C0">
      <w:pPr>
        <w:numPr>
          <w:ilvl w:val="0"/>
          <w:numId w:val="9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спальная варьируется в рамках 18-22, но лучше всего – 22.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Развитие детей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Детский сад – это первая ступень </w:t>
      </w:r>
      <w:proofErr w:type="gramStart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ко</w:t>
      </w:r>
      <w:proofErr w:type="gramEnd"/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 xml:space="preserve"> всестороннему развитию ребенка, поэтому очень важно организовать верный подход к воспитанию малышей.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Так, согласно установленным правилам </w:t>
      </w:r>
      <w:proofErr w:type="spellStart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СанПиН</w:t>
      </w:r>
      <w:proofErr w:type="spellEnd"/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 xml:space="preserve"> в 2022 году, распорядок дня в дошкольном образовательном учреждении должен содержать такие мероприятия: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физические нагрузки на свежем воздухе (что также включает активные спортивные игры);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ролевые игры в группах, требующие активного участия;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плаванье (если в детском саду имеются бассейны);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6702C0" w:rsidRPr="006702C0" w:rsidRDefault="006702C0" w:rsidP="006702C0">
      <w:pPr>
        <w:numPr>
          <w:ilvl w:val="0"/>
          <w:numId w:val="10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физкультминутки (включают несколько простых упражнения).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Что касается обучающих уроков, то они включают в себя: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знакомство с цифрами и буквами;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lastRenderedPageBreak/>
        <w:t>художественные занятия;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музыка и хореография;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лепка из пластилина;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изготовление поделок из естественных материалов;</w:t>
      </w:r>
    </w:p>
    <w:p w:rsidR="006702C0" w:rsidRPr="006702C0" w:rsidRDefault="006702C0" w:rsidP="006702C0">
      <w:pPr>
        <w:numPr>
          <w:ilvl w:val="0"/>
          <w:numId w:val="11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развитие логики и памяти.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6702C0" w:rsidRPr="006702C0" w:rsidRDefault="006702C0" w:rsidP="006702C0">
      <w:pPr>
        <w:shd w:val="clear" w:color="auto" w:fill="FFFFFF"/>
        <w:spacing w:before="347" w:after="347" w:line="240" w:lineRule="auto"/>
        <w:outlineLvl w:val="1"/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</w:pPr>
      <w:r w:rsidRPr="006702C0">
        <w:rPr>
          <w:rFonts w:ascii="AvenirNextCyr" w:eastAsia="Times New Roman" w:hAnsi="AvenirNextCyr" w:cs="Times New Roman"/>
          <w:color w:val="18485A"/>
          <w:sz w:val="52"/>
          <w:szCs w:val="52"/>
          <w:lang w:eastAsia="ru-RU"/>
        </w:rPr>
        <w:t>Список моющих и дезинфицирующих средств</w:t>
      </w:r>
    </w:p>
    <w:p w:rsidR="006702C0" w:rsidRPr="006702C0" w:rsidRDefault="006702C0" w:rsidP="0067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Соблюдение порядка в группах – одно из главных направлений, за которым осуществляет надзор санитарно-эпидемиологическая служба в 2022 году в детских садах, особенно в период широкого распространения разных инфекций. </w:t>
      </w:r>
      <w:r w:rsidRPr="006702C0">
        <w:rPr>
          <w:rFonts w:ascii="Arial" w:eastAsia="Times New Roman" w:hAnsi="Arial" w:cs="Arial"/>
          <w:color w:val="2E2E2E"/>
          <w:sz w:val="28"/>
          <w:lang w:eastAsia="ru-RU"/>
        </w:rPr>
        <w:t>Так, в качестве моющего средства используется мыльно-содовый раствор, если необходимо дополнительно обеспечить дезинфекцию.</w:t>
      </w: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 Допускается использование моющих средств, но только таковых, что не несут вред для здоровья.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Чаще всего, для уборки и стирки игрушек используется детское мыло. Оно применяется:</w:t>
      </w:r>
    </w:p>
    <w:p w:rsidR="006702C0" w:rsidRPr="006702C0" w:rsidRDefault="006702C0" w:rsidP="006702C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для мытья полов;</w:t>
      </w:r>
    </w:p>
    <w:p w:rsidR="006702C0" w:rsidRPr="006702C0" w:rsidRDefault="006702C0" w:rsidP="006702C0">
      <w:pPr>
        <w:numPr>
          <w:ilvl w:val="0"/>
          <w:numId w:val="1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при очистке дверных ручек, столов и стульчиков;</w:t>
      </w:r>
    </w:p>
    <w:p w:rsidR="006702C0" w:rsidRPr="006702C0" w:rsidRDefault="006702C0" w:rsidP="006702C0">
      <w:pPr>
        <w:numPr>
          <w:ilvl w:val="0"/>
          <w:numId w:val="1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во время мытья окон;</w:t>
      </w:r>
    </w:p>
    <w:p w:rsidR="006702C0" w:rsidRPr="006702C0" w:rsidRDefault="006702C0" w:rsidP="006702C0">
      <w:pPr>
        <w:numPr>
          <w:ilvl w:val="0"/>
          <w:numId w:val="12"/>
        </w:numPr>
        <w:shd w:val="clear" w:color="auto" w:fill="FFFFFF"/>
        <w:spacing w:before="173" w:after="0" w:line="240" w:lineRule="auto"/>
        <w:ind w:left="0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в случаях стирки белья и игрушек.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</w:t>
      </w:r>
    </w:p>
    <w:p w:rsidR="006702C0" w:rsidRPr="006702C0" w:rsidRDefault="006702C0" w:rsidP="0067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6702C0" w:rsidRPr="006702C0" w:rsidRDefault="006702C0" w:rsidP="006702C0">
      <w:pPr>
        <w:shd w:val="clear" w:color="auto" w:fill="FFFFFF"/>
        <w:spacing w:after="347" w:line="240" w:lineRule="auto"/>
        <w:rPr>
          <w:rFonts w:ascii="Arial" w:eastAsia="Times New Roman" w:hAnsi="Arial" w:cs="Arial"/>
          <w:color w:val="2E2E2E"/>
          <w:sz w:val="28"/>
          <w:szCs w:val="28"/>
          <w:lang w:eastAsia="ru-RU"/>
        </w:rPr>
      </w:pPr>
      <w:r w:rsidRPr="006702C0">
        <w:rPr>
          <w:rFonts w:ascii="Arial" w:eastAsia="Times New Roman" w:hAnsi="Arial" w:cs="Arial"/>
          <w:color w:val="2E2E2E"/>
          <w:sz w:val="28"/>
          <w:szCs w:val="28"/>
          <w:lang w:eastAsia="ru-RU"/>
        </w:rPr>
        <w:t>Таблица № 4 «Список моющих и дезинфицирующих средств, которые могут быть использованы в дошкольных образовательных учреждениях»</w:t>
      </w:r>
    </w:p>
    <w:tbl>
      <w:tblPr>
        <w:tblW w:w="1041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6702C0" w:rsidRPr="006702C0" w:rsidTr="006702C0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Нормативно-правовой акт, который разрешает применение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средств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6702C0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защиты прав потребителей и благополучия человека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Септодор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форте, хлорная известь, перекись водорода, белизна-3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Госсанэпиднадзора от 30.03.98 года № 0037-97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Изосепт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Пливасепт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Эринокс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6702C0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Редакция </w:t>
              </w:r>
              <w:proofErr w:type="spellStart"/>
              <w:r w:rsidRPr="006702C0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Pr="006702C0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 2.4.1201-03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ПЧД, Хлорамин, 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702C0" w:rsidRPr="006702C0" w:rsidTr="006702C0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Минздрав СССР от 13.03.1987 года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6702C0" w:rsidRPr="006702C0" w:rsidRDefault="006702C0" w:rsidP="0067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кальцинированная, 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67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«Аракс».</w:t>
            </w:r>
          </w:p>
        </w:tc>
      </w:tr>
    </w:tbl>
    <w:p w:rsidR="002A2D90" w:rsidRDefault="002A2D90"/>
    <w:sectPr w:rsidR="002A2D90" w:rsidSect="006702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9A9"/>
    <w:multiLevelType w:val="multilevel"/>
    <w:tmpl w:val="901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B44A0"/>
    <w:multiLevelType w:val="multilevel"/>
    <w:tmpl w:val="D7F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F7988"/>
    <w:multiLevelType w:val="multilevel"/>
    <w:tmpl w:val="64D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021E"/>
    <w:multiLevelType w:val="multilevel"/>
    <w:tmpl w:val="B11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11EB4"/>
    <w:multiLevelType w:val="multilevel"/>
    <w:tmpl w:val="3DD2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65A29"/>
    <w:multiLevelType w:val="multilevel"/>
    <w:tmpl w:val="638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343C6"/>
    <w:multiLevelType w:val="multilevel"/>
    <w:tmpl w:val="632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10B3A"/>
    <w:multiLevelType w:val="multilevel"/>
    <w:tmpl w:val="AA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35F32"/>
    <w:multiLevelType w:val="multilevel"/>
    <w:tmpl w:val="9AF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F5702"/>
    <w:multiLevelType w:val="multilevel"/>
    <w:tmpl w:val="6E58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B3E4C"/>
    <w:multiLevelType w:val="multilevel"/>
    <w:tmpl w:val="62D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F5AC6"/>
    <w:multiLevelType w:val="multilevel"/>
    <w:tmpl w:val="6D9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B3F80"/>
    <w:multiLevelType w:val="multilevel"/>
    <w:tmpl w:val="AE9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2C0"/>
    <w:rsid w:val="002A2D90"/>
    <w:rsid w:val="0067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0"/>
  </w:style>
  <w:style w:type="paragraph" w:styleId="1">
    <w:name w:val="heading 1"/>
    <w:basedOn w:val="a"/>
    <w:link w:val="10"/>
    <w:uiPriority w:val="9"/>
    <w:qFormat/>
    <w:rsid w:val="00670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0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C0"/>
    <w:rPr>
      <w:b/>
      <w:bCs/>
    </w:rPr>
  </w:style>
  <w:style w:type="character" w:styleId="a5">
    <w:name w:val="Hyperlink"/>
    <w:basedOn w:val="a0"/>
    <w:uiPriority w:val="99"/>
    <w:semiHidden/>
    <w:unhideWhenUsed/>
    <w:rsid w:val="006702C0"/>
    <w:rPr>
      <w:color w:val="0000FF"/>
      <w:u w:val="single"/>
    </w:rPr>
  </w:style>
  <w:style w:type="character" w:customStyle="1" w:styleId="bc963c77f">
    <w:name w:val="bc963c77f"/>
    <w:basedOn w:val="a0"/>
    <w:rsid w:val="006702C0"/>
  </w:style>
  <w:style w:type="character" w:customStyle="1" w:styleId="ad389d4aa">
    <w:name w:val="ad389d4aa"/>
    <w:basedOn w:val="a0"/>
    <w:rsid w:val="006702C0"/>
  </w:style>
  <w:style w:type="character" w:customStyle="1" w:styleId="g4a56c784">
    <w:name w:val="g4a56c784"/>
    <w:basedOn w:val="a0"/>
    <w:rsid w:val="006702C0"/>
  </w:style>
  <w:style w:type="character" w:customStyle="1" w:styleId="vaaae2848">
    <w:name w:val="vaaae2848"/>
    <w:basedOn w:val="a0"/>
    <w:rsid w:val="006702C0"/>
  </w:style>
  <w:style w:type="character" w:customStyle="1" w:styleId="phones-blockphone-inner">
    <w:name w:val="phones-block__phone-inner"/>
    <w:basedOn w:val="a0"/>
    <w:rsid w:val="006702C0"/>
  </w:style>
  <w:style w:type="character" w:customStyle="1" w:styleId="phones-blockphone-region">
    <w:name w:val="phones-block__phone-region"/>
    <w:basedOn w:val="a0"/>
    <w:rsid w:val="006702C0"/>
  </w:style>
  <w:style w:type="character" w:customStyle="1" w:styleId="comments-head">
    <w:name w:val="comments-head"/>
    <w:basedOn w:val="a0"/>
    <w:rsid w:val="006702C0"/>
  </w:style>
  <w:style w:type="character" w:customStyle="1" w:styleId="comments-count">
    <w:name w:val="comments-count"/>
    <w:basedOn w:val="a0"/>
    <w:rsid w:val="006702C0"/>
  </w:style>
  <w:style w:type="character" w:customStyle="1" w:styleId="js-comments-count-showed">
    <w:name w:val="js-comments-count-showed"/>
    <w:basedOn w:val="a0"/>
    <w:rsid w:val="006702C0"/>
  </w:style>
  <w:style w:type="character" w:customStyle="1" w:styleId="comment-author">
    <w:name w:val="comment-author"/>
    <w:basedOn w:val="a0"/>
    <w:rsid w:val="006702C0"/>
  </w:style>
  <w:style w:type="character" w:customStyle="1" w:styleId="comment-date">
    <w:name w:val="comment-date"/>
    <w:basedOn w:val="a0"/>
    <w:rsid w:val="006702C0"/>
  </w:style>
  <w:style w:type="character" w:customStyle="1" w:styleId="comment-answer-ref">
    <w:name w:val="comment-answer-ref"/>
    <w:basedOn w:val="a0"/>
    <w:rsid w:val="006702C0"/>
  </w:style>
  <w:style w:type="paragraph" w:styleId="a6">
    <w:name w:val="Balloon Text"/>
    <w:basedOn w:val="a"/>
    <w:link w:val="a7"/>
    <w:uiPriority w:val="99"/>
    <w:semiHidden/>
    <w:unhideWhenUsed/>
    <w:rsid w:val="0067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8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78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8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8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2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8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59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51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69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77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8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85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83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2848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1094660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5434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7360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1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3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25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93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99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24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5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9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50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6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23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75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56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9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8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5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7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30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2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92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62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0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87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80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34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1817855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1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066433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8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682181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514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2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5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35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1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9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98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3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433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42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78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4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3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7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5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6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07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62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1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06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558165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303051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60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5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29472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485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6348">
                                      <w:marLeft w:val="0"/>
                                      <w:marRight w:val="0"/>
                                      <w:marTop w:val="0"/>
                                      <w:marBottom w:val="2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3040">
                                          <w:marLeft w:val="0"/>
                                          <w:marRight w:val="0"/>
                                          <w:marTop w:val="0"/>
                                          <w:marBottom w:val="2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88129">
                                          <w:marLeft w:val="0"/>
                                          <w:marRight w:val="0"/>
                                          <w:marTop w:val="0"/>
                                          <w:marBottom w:val="2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0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8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5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3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2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5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BCBCBC"/>
                                                                    <w:left w:val="single" w:sz="6" w:space="0" w:color="BCBCBC"/>
                                                                    <w:bottom w:val="single" w:sz="6" w:space="0" w:color="BCBCBC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7319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9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88168">
          <w:marLeft w:val="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38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994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314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8331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7934/96c60c11ee5b73882df84a7de3c4fb18f1a01961/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003501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4673549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49993845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2278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2022-10-30T21:09:00Z</dcterms:created>
  <dcterms:modified xsi:type="dcterms:W3CDTF">2022-10-30T21:14:00Z</dcterms:modified>
</cp:coreProperties>
</file>